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7576F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 w14:paraId="736B8EA8">
      <w:pPr>
        <w:widowControl/>
        <w:spacing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14:ligatures w14:val="standardContextual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14:ligatures w14:val="standardContextual"/>
        </w:rPr>
        <w:t>细胞培养平台管理规章制度及细则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（试行）</w:t>
      </w:r>
    </w:p>
    <w:p w14:paraId="50FF147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2" w:beforeLines="100"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14:ligatures w14:val="standardContextual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14:ligatures w14:val="standardContextual"/>
        </w:rPr>
        <w:t>一、细胞房使用登记制，使用人员必须登记进入</w:t>
      </w:r>
    </w:p>
    <w:p w14:paraId="7BBC66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申请使用细胞平台时需填写《细胞房使用申请表》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  <w:r>
        <w:rPr>
          <w:rFonts w:hint="eastAsia" w:ascii="仿宋_GB2312" w:hAnsi="仿宋_GB2312" w:eastAsia="仿宋_GB2312" w:cs="仿宋_GB2312"/>
          <w:sz w:val="32"/>
          <w:szCs w:val="32"/>
        </w:rPr>
        <w:t>-1）、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《细胞房使用考核表》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  <w:r>
        <w:rPr>
          <w:rFonts w:hint="eastAsia" w:ascii="仿宋_GB2312" w:hAnsi="仿宋_GB2312" w:eastAsia="仿宋_GB2312" w:cs="仿宋_GB2312"/>
          <w:sz w:val="32"/>
          <w:szCs w:val="32"/>
        </w:rPr>
        <w:t>-2）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，完整填好申请表相关信息，导师签字确认后提交相应表格及预交费凭证，审核通过后开放门禁。使用人员须在《细胞房登记表》上填写使用洁净工作台/生物安全柜编号、使用人员姓名、使用时间、离开时间等信息。如未登记进入使用细胞房，将予以处罚。</w:t>
      </w:r>
    </w:p>
    <w:p w14:paraId="393D450E"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2" w:beforeLines="100" w:line="560" w:lineRule="exact"/>
        <w:ind w:firstLine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14:ligatures w14:val="standardContextual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14:ligatures w14:val="standardContextual"/>
        </w:rPr>
        <w:t>细胞房使用人员准入要求</w:t>
      </w:r>
    </w:p>
    <w:p w14:paraId="2EF9F54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课题组指定考核负责人员，进入细胞房前完成相应的考核并提交考核通过表，课题组承诺实验操作人员能独立进行细胞相关操作，遵守管理制度，因实验操作不规范造成问题或仪器损坏，课题组自行承担责任。</w:t>
      </w:r>
    </w:p>
    <w:p w14:paraId="124F351D"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2" w:beforeLines="100" w:line="560" w:lineRule="exact"/>
        <w:ind w:firstLine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14:ligatures w14:val="standardContextual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14:ligatures w14:val="standardContextual"/>
        </w:rPr>
        <w:t>缴费细则</w:t>
      </w:r>
    </w:p>
    <w:p w14:paraId="3B86D6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请各位导师在收到账单后一个月内缴费，未及时未结清费用者，不能再预约使用。在使用周期内经管理人员确认，未有人为损坏时，长期租用及整间租用价格可以打折优惠。</w:t>
      </w:r>
    </w:p>
    <w:p w14:paraId="19F19A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细胞培养平台还配备除尘喷淋系统、紫外灭菌系统、Thermo 细胞培养箱、显微镜、细胞计数仪、-20 ℃冰箱、4 ℃冰箱、水浴锅等供实验配套使用。</w:t>
      </w:r>
    </w:p>
    <w:p w14:paraId="579220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2" w:afterLines="10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细胞培养平台目前提供两种设备条件：</w:t>
      </w:r>
    </w:p>
    <w:tbl>
      <w:tblPr>
        <w:tblStyle w:val="7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2"/>
        <w:gridCol w:w="1931"/>
        <w:gridCol w:w="1812"/>
        <w:gridCol w:w="1734"/>
      </w:tblGrid>
      <w:tr w14:paraId="096E7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5" w:type="pct"/>
          </w:tcPr>
          <w:p w14:paraId="1BFC025C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312" w:afterLines="100"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设备</w:t>
            </w:r>
          </w:p>
        </w:tc>
        <w:tc>
          <w:tcPr>
            <w:tcW w:w="1133" w:type="pct"/>
          </w:tcPr>
          <w:p w14:paraId="2DF34CC7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312" w:afterLines="100"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收费</w:t>
            </w:r>
          </w:p>
        </w:tc>
        <w:tc>
          <w:tcPr>
            <w:tcW w:w="1063" w:type="pct"/>
          </w:tcPr>
          <w:p w14:paraId="69D54176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312" w:afterLines="100"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起租时长</w:t>
            </w:r>
          </w:p>
        </w:tc>
        <w:tc>
          <w:tcPr>
            <w:tcW w:w="1017" w:type="pct"/>
          </w:tcPr>
          <w:p w14:paraId="353D3D89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312" w:afterLines="100"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最长周期</w:t>
            </w:r>
          </w:p>
        </w:tc>
      </w:tr>
      <w:tr w14:paraId="322E4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5" w:type="pct"/>
          </w:tcPr>
          <w:p w14:paraId="6E3052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Thermo 洁净工作台</w:t>
            </w:r>
          </w:p>
          <w:p w14:paraId="4ECF00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50" w:after="156" w:afterLines="5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（单层缓冲区）</w:t>
            </w:r>
          </w:p>
        </w:tc>
        <w:tc>
          <w:tcPr>
            <w:tcW w:w="1133" w:type="pct"/>
          </w:tcPr>
          <w:p w14:paraId="765771F4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312" w:afterLines="100"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20元/台/天</w:t>
            </w:r>
          </w:p>
        </w:tc>
        <w:tc>
          <w:tcPr>
            <w:tcW w:w="1063" w:type="pct"/>
          </w:tcPr>
          <w:p w14:paraId="13BBA590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312" w:afterLines="100"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1个月</w:t>
            </w:r>
          </w:p>
        </w:tc>
        <w:tc>
          <w:tcPr>
            <w:tcW w:w="1017" w:type="pct"/>
          </w:tcPr>
          <w:p w14:paraId="20CB4BF9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312" w:afterLines="100"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12个月</w:t>
            </w:r>
          </w:p>
        </w:tc>
      </w:tr>
      <w:tr w14:paraId="0FCF1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785" w:type="pct"/>
          </w:tcPr>
          <w:p w14:paraId="357129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50" w:after="156" w:afterLines="5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Thermo 生物安全柜</w:t>
            </w:r>
          </w:p>
          <w:p w14:paraId="51515B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50" w:after="156" w:afterLines="5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（双层缓冲区）</w:t>
            </w:r>
          </w:p>
        </w:tc>
        <w:tc>
          <w:tcPr>
            <w:tcW w:w="1133" w:type="pct"/>
          </w:tcPr>
          <w:p w14:paraId="392E5013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312" w:afterLines="100"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30元/台/天</w:t>
            </w:r>
          </w:p>
        </w:tc>
        <w:tc>
          <w:tcPr>
            <w:tcW w:w="1063" w:type="pct"/>
          </w:tcPr>
          <w:p w14:paraId="40C2C810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312" w:afterLines="100"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1个月</w:t>
            </w:r>
          </w:p>
        </w:tc>
        <w:tc>
          <w:tcPr>
            <w:tcW w:w="1017" w:type="pct"/>
          </w:tcPr>
          <w:p w14:paraId="0B81DB84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312" w:afterLines="100"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12个月</w:t>
            </w:r>
          </w:p>
        </w:tc>
      </w:tr>
    </w:tbl>
    <w:p w14:paraId="2358825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2" w:beforeLines="100"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14:ligatures w14:val="standardContextual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14:ligatures w14:val="standardContextual"/>
        </w:rPr>
        <w:t>四、所有使用人员要严格按照无菌标准进行操作</w:t>
      </w:r>
    </w:p>
    <w:p w14:paraId="33FE5E3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 xml:space="preserve">（一）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使用人员要严格执行无菌操作，保持实验室清洁。</w:t>
      </w:r>
    </w:p>
    <w:p w14:paraId="14C0A1C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100"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1、每日进入细胞培养平台需登记使用记录于《细胞房使用登记表》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  <w:t>。</w:t>
      </w:r>
      <w:bookmarkStart w:id="6" w:name="_GoBack"/>
      <w:bookmarkEnd w:id="6"/>
    </w:p>
    <w:p w14:paraId="2CF5315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10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2、统一从正门口进入，无特殊情况禁止使用紧急出口。进入细胞房需换鞋、穿细胞房专用实验服（自备）、戴口罩和手套，严格按照要求做好无菌准备。</w:t>
      </w:r>
    </w:p>
    <w:p w14:paraId="557924E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10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3、风淋间不允许急停。</w:t>
      </w:r>
    </w:p>
    <w:p w14:paraId="06B3C32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10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4、废弃物不可留滞于细胞房，实验结束及时带走。</w:t>
      </w:r>
    </w:p>
    <w:p w14:paraId="784F3C8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10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5、超净台使用结束后，打开紫外灯30分钟，然后关闭。</w:t>
      </w:r>
    </w:p>
    <w:p w14:paraId="1778725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10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6、气瓶间房门如无特殊情况，完全关闭，不允许随意打开。</w:t>
      </w:r>
    </w:p>
    <w:p w14:paraId="3B70F49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10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7、每日安排值日日常打扫卫生，每周五晚8点之后停止使用细胞房，安排值日生平台整体打扫卫生消毒。</w:t>
      </w:r>
    </w:p>
    <w:p w14:paraId="4D6ECA8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不得进行高风险实验操作，包括但不仅限于使用致病病毒、细菌，易污染物培养等实验。</w:t>
      </w:r>
    </w:p>
    <w:p w14:paraId="01C92E0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（三） 不得私自带外来人员使用细胞房和细胞房内仪器设备，不得在细胞房做任何与细胞培养无关试验，细胞房内所有仪器设备不可带出。</w:t>
      </w:r>
    </w:p>
    <w:p w14:paraId="334BD21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2" w:beforeLines="100"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14:ligatures w14:val="standardContextual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14:ligatures w14:val="standardContextual"/>
        </w:rPr>
        <w:t>五、细胞房主要划分为缓冲区和细胞实验区</w:t>
      </w:r>
    </w:p>
    <w:p w14:paraId="7EC88EC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（一） 实验人员无特殊情况不得随意进出其他细胞实验间，实验用品应尽量一次性带入，严禁在细胞房内喧哗打闹。</w:t>
      </w:r>
    </w:p>
    <w:p w14:paraId="6F1B60B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（二） 房间内细胞培养箱专人专位，未经本人允许，不得随意查看、移动他人培养的细胞。培养箱旁均有气阀开关，请勿触碰，以免影响机器正常使用。</w:t>
      </w:r>
    </w:p>
    <w:p w14:paraId="669E4DB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（三）在缓冲区更换专用拖鞋，随手关门，缓冲间拉门与无菌室拉门不得同时打开，尽量避免在缓冲区走动停留。</w:t>
      </w:r>
    </w:p>
    <w:p w14:paraId="62184EC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2" w:beforeLines="100"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14:ligatures w14:val="standardContextual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14:ligatures w14:val="standardContextual"/>
        </w:rPr>
        <w:t>六、细胞房公共区域使用条例</w:t>
      </w:r>
    </w:p>
    <w:p w14:paraId="58C501B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 xml:space="preserve">（一） 水浴温度设置为37 </w:t>
      </w:r>
      <w:r>
        <w:rPr>
          <w:rFonts w:hint="eastAsia" w:ascii="仿宋_GB2312" w:hAnsi="仿宋_GB2312" w:eastAsia="仿宋_GB2312" w:cs="仿宋_GB2312"/>
          <w:sz w:val="32"/>
          <w:szCs w:val="32"/>
        </w:rPr>
        <w:t>℃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，不得擅自更改温度。仅供预热实验液体使用，离开及时关闭。</w:t>
      </w:r>
    </w:p>
    <w:p w14:paraId="599223D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（二） 冰箱、冰柜、细胞培养箱分配到各组，取放物品时需迅速，不得长时间敞开箱门。设备内不允许放置与细胞培养无关的试剂，不得随意查看、移动他人试剂，各人存放应注明姓名、日期、名称，特殊试剂需申请后经同意方能放置，实验管理员有权处置无名，标记不清或过期的细胞试剂。</w:t>
      </w:r>
    </w:p>
    <w:p w14:paraId="567503B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 xml:space="preserve">（三） 离心机使用前必须配平，离心时实验操作人员不得离开，不得使用伪劣、老化、变形、有裂纹的离心管，严禁将残余离心管滞留在离心机内。4 </w:t>
      </w:r>
      <w:r>
        <w:rPr>
          <w:rFonts w:hint="eastAsia" w:ascii="仿宋_GB2312" w:hAnsi="仿宋_GB2312" w:eastAsia="仿宋_GB2312" w:cs="仿宋_GB2312"/>
          <w:sz w:val="32"/>
          <w:szCs w:val="32"/>
        </w:rPr>
        <w:t>℃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离心后，盖子必须打开。</w:t>
      </w:r>
    </w:p>
    <w:p w14:paraId="10474CA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（四） 显微镜使用严格按照《显微镜使用细则》规定操作，使用专用擦镜纸擦拭镜头，不得用酒精和干棉球擦拭镜头。显微镜使用结束后，将光圈调至最小后关闭电源。</w:t>
      </w:r>
    </w:p>
    <w:p w14:paraId="1A54A2A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（五）实验结束，个人物品拿出操作台，公共物品摆放整齐。</w:t>
      </w:r>
    </w:p>
    <w:p w14:paraId="089340C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2" w:beforeLines="100"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14:ligatures w14:val="standardContextual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14:ligatures w14:val="standardContextual"/>
        </w:rPr>
        <w:t xml:space="preserve">七、值日生职责 </w:t>
      </w:r>
    </w:p>
    <w:p w14:paraId="0728F8D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（一） 每周更换一次所有培养箱里的灭菌水。</w:t>
      </w:r>
    </w:p>
    <w:p w14:paraId="74E108D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 xml:space="preserve">1、灭菌水必须低于37 </w:t>
      </w:r>
      <w:r>
        <w:rPr>
          <w:rFonts w:hint="eastAsia" w:ascii="仿宋_GB2312" w:hAnsi="仿宋_GB2312" w:eastAsia="仿宋_GB2312" w:cs="仿宋_GB2312"/>
          <w:sz w:val="32"/>
          <w:szCs w:val="32"/>
        </w:rPr>
        <w:t>℃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，水盘必须紫外灯下照射20分钟后，方可更换。</w:t>
      </w:r>
    </w:p>
    <w:p w14:paraId="62BB4AA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2、换水时间和培养箱号必须记录在《培养箱维护登记表》上。</w:t>
      </w:r>
    </w:p>
    <w:p w14:paraId="2702852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3、注意观察培养箱内情况，出现染菌迹象须立刻通知管理员。</w:t>
      </w:r>
    </w:p>
    <w:p w14:paraId="3284442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（二） 每日最后离开人员，需注意：</w:t>
      </w:r>
    </w:p>
    <w:p w14:paraId="648DD2B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1、关门之前请将所有房间内、超净台内紫外照射30 分钟。</w:t>
      </w:r>
    </w:p>
    <w:p w14:paraId="2FD9936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2、检查水浴锅、风机、空调和离心机是否关闭。</w:t>
      </w:r>
    </w:p>
    <w:p w14:paraId="10FBF58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3、检查培养箱气阀是否正常，检查气瓶剩余气体存量。</w:t>
      </w:r>
    </w:p>
    <w:p w14:paraId="3A21A6C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（三） 每周五打扫卫生</w:t>
      </w:r>
    </w:p>
    <w:p w14:paraId="52E6E1B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1、包括地面、台面和仪器表面。地面和台面，均需使用消毒液擦拭。若垃圾、废液已满，需及时清理。检查仪器试剂是否归于原位并摆放整齐，检查气压、培养箱、冰箱等情况，清点并补足实验耗材。</w:t>
      </w:r>
    </w:p>
    <w:p w14:paraId="1FAA3CF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2、打扫完毕拍照发图至实验微信群。</w:t>
      </w:r>
    </w:p>
    <w:p w14:paraId="40E1C06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（四） 气瓶管理细则</w:t>
      </w:r>
    </w:p>
    <w:p w14:paraId="2CCE6F8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1、每晚关门之前必须检查气瓶供气是否正常，发现气瓶余量不足时，及时沟通更换新气瓶，空气瓶贴上标签便于管理。</w:t>
      </w:r>
    </w:p>
    <w:p w14:paraId="0698725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2、更换气瓶必须详细记录日期和时间，由经过培训人员进行，严禁私自更换！</w:t>
      </w:r>
    </w:p>
    <w:p w14:paraId="2167629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3、若发现泄漏，立即采取关气、开窗等应急措施并上报管理员，切忌在易燃易爆气体泄漏时开关电源。</w:t>
      </w:r>
    </w:p>
    <w:p w14:paraId="5591D34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2" w:beforeLines="100"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14:ligatures w14:val="standardContextual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14:ligatures w14:val="standardContextual"/>
        </w:rPr>
        <w:t>八、发现仪器设备出现故障，及时与管理人员联系</w:t>
      </w:r>
    </w:p>
    <w:p w14:paraId="7D00132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2" w:beforeLines="100"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14:ligatures w14:val="standardContextual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14:ligatures w14:val="standardContextual"/>
        </w:rPr>
        <w:t>九、违反细胞房实验室规章制度者，将按照情节轻重给与警告、通报批评、停止使用细胞房等处罚。</w:t>
      </w:r>
    </w:p>
    <w:p w14:paraId="47965CF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（一）擅自带无关人员进入细胞房者，将通报其所在课题组，并视情节追究相关责任。</w:t>
      </w:r>
    </w:p>
    <w:p w14:paraId="04B36B6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（二）在非开放时间，无预约情况下，擅自进入或滞留者，将取消其实验资格并通报课题组。</w:t>
      </w:r>
    </w:p>
    <w:p w14:paraId="760A763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（三）细胞房内不得进行致病病毒、细菌，易污染物培养等实验，严禁携带易燃易爆物品，严禁携带与实验无关的有毒、有害和放射性药品，违反者将取消实验资格，并作为安全事故上报课题组与学校，如果影响其他课题组或造成其他严重后果，将按学校相应安全事故处理办法追究该课题组责任。</w:t>
      </w:r>
    </w:p>
    <w:p w14:paraId="1739F6A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（四）未经本人允许，不得随意查看、移动或使用他人的试剂及培养的细胞，所有原有的仪器设备不可擅自带出，违反规定并造成损失的，按价赔偿。</w:t>
      </w:r>
    </w:p>
    <w:p w14:paraId="45D5A83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（五）对于擅自修改计算机操作系统，恶意登录他人账号，超越使用权限者，将取消其实验资格，并视情节追究课题组相关责任。</w:t>
      </w:r>
    </w:p>
    <w:p w14:paraId="3526BE6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（六）因个人废弃物严重影响后续实验操作者的，未按照要求甚至不履行值日职责的，第一次警告，第二次罚值日一周，三次将暂停实验一月。</w:t>
      </w:r>
    </w:p>
    <w:p w14:paraId="67C6706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（七）未达到细胞房准入要求的人员，严禁利用他人门禁进入，违反者取消其实验资格，并视情节追究课题组相关责任。</w:t>
      </w:r>
    </w:p>
    <w:p w14:paraId="4B8D563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（八）缴纳费用后，每个课题组最多允许四名达到准入条件的人员入内，超出人员将加收费用，携带未达准入条件人员入内，第一次警告，第二次通报课题组并追究责任。</w:t>
      </w:r>
    </w:p>
    <w:p w14:paraId="3DF47FDA">
      <w:pPr>
        <w:spacing w:after="312" w:afterLines="100"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1A9BB57C">
      <w:pPr>
        <w:widowControl/>
        <w:shd w:val="clear" w:color="auto" w:fill="FFFFFF"/>
        <w:spacing w:line="360" w:lineRule="auto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</w:p>
    <w:p w14:paraId="58B3F35E">
      <w:pPr>
        <w:widowControl/>
        <w:shd w:val="clear" w:color="auto" w:fill="FFFFFF"/>
        <w:spacing w:line="360" w:lineRule="auto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</w:p>
    <w:p w14:paraId="3F1265FF">
      <w:pPr>
        <w:widowControl/>
        <w:shd w:val="clear" w:color="auto" w:fill="FFFFFF"/>
        <w:spacing w:line="360" w:lineRule="auto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</w:p>
    <w:p w14:paraId="07C8E314">
      <w:pPr>
        <w:widowControl/>
        <w:shd w:val="clear" w:color="auto" w:fill="FFFFFF"/>
        <w:spacing w:line="360" w:lineRule="auto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</w:p>
    <w:p w14:paraId="10299236">
      <w:pPr>
        <w:widowControl/>
        <w:shd w:val="clear" w:color="auto" w:fill="FFFFFF"/>
        <w:spacing w:line="360" w:lineRule="auto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</w:p>
    <w:p w14:paraId="532A8CF3">
      <w:pPr>
        <w:widowControl/>
        <w:shd w:val="clear" w:color="auto" w:fill="FFFFFF"/>
        <w:spacing w:line="360" w:lineRule="auto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</w:p>
    <w:p w14:paraId="37D67207">
      <w:pPr>
        <w:widowControl/>
        <w:shd w:val="clear" w:color="auto" w:fill="FFFFFF"/>
        <w:spacing w:line="360" w:lineRule="auto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</w:p>
    <w:p w14:paraId="7911E113">
      <w:pPr>
        <w:widowControl/>
        <w:shd w:val="clear" w:color="auto" w:fill="FFFFFF"/>
        <w:spacing w:line="360" w:lineRule="auto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</w:p>
    <w:p w14:paraId="5DB77EFA"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OLE_LINK1"/>
      <w:r>
        <w:rPr>
          <w:rFonts w:hint="eastAsia" w:ascii="仿宋_GB2312" w:hAnsi="仿宋_GB2312" w:eastAsia="仿宋_GB2312" w:cs="仿宋_GB2312"/>
          <w:sz w:val="28"/>
          <w:szCs w:val="28"/>
        </w:rPr>
        <w:t>附件2</w:t>
      </w:r>
      <w:r>
        <w:rPr>
          <w:rFonts w:hint="eastAsia" w:ascii="仿宋_GB2312" w:hAnsi="仿宋_GB2312" w:eastAsia="仿宋_GB2312" w:cs="仿宋_GB2312"/>
          <w:sz w:val="28"/>
          <w:szCs w:val="28"/>
        </w:rPr>
        <w:t>-1</w:t>
      </w:r>
    </w:p>
    <w:p w14:paraId="691E3529">
      <w:pPr>
        <w:adjustRightInd w:val="0"/>
        <w:snapToGrid w:val="0"/>
        <w:spacing w:line="480" w:lineRule="auto"/>
        <w:jc w:val="center"/>
        <w:outlineLvl w:val="1"/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28"/>
        </w:rPr>
      </w:pPr>
      <w:r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28"/>
        </w:rPr>
        <w:t>中国药科大学</w:t>
      </w:r>
      <w:bookmarkStart w:id="1" w:name="_Toc187600690"/>
      <w:bookmarkStart w:id="2" w:name="_Toc187587773"/>
      <w:r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28"/>
        </w:rPr>
        <w:t>中药学院细胞培养平台使用申请表</w:t>
      </w:r>
      <w:bookmarkEnd w:id="1"/>
      <w:bookmarkEnd w:id="2"/>
    </w:p>
    <w:bookmarkEnd w:id="0"/>
    <w:tbl>
      <w:tblPr>
        <w:tblStyle w:val="6"/>
        <w:tblW w:w="516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2039"/>
        <w:gridCol w:w="1891"/>
        <w:gridCol w:w="1022"/>
        <w:gridCol w:w="888"/>
        <w:gridCol w:w="1080"/>
      </w:tblGrid>
      <w:tr w14:paraId="3CD34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0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A60C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姓  名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F87F0">
            <w:pPr>
              <w:spacing w:line="360" w:lineRule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0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ECD4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专 业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583B1">
            <w:pPr>
              <w:spacing w:line="360" w:lineRule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9FCE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身份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847CB">
            <w:pPr>
              <w:spacing w:line="360" w:lineRule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教工（ ）</w:t>
            </w:r>
          </w:p>
          <w:p w14:paraId="5FE705B8">
            <w:pPr>
              <w:spacing w:line="360" w:lineRule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学生（ ）</w:t>
            </w:r>
          </w:p>
        </w:tc>
      </w:tr>
      <w:tr w14:paraId="43DEA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E512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工号/学号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B36A8">
            <w:pPr>
              <w:spacing w:line="360" w:lineRule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0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AB08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使用人手机号码</w:t>
            </w:r>
          </w:p>
        </w:tc>
        <w:tc>
          <w:tcPr>
            <w:tcW w:w="16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21078">
            <w:pPr>
              <w:spacing w:line="360" w:lineRule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6A803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9" w:hRule="atLeast"/>
          <w:jc w:val="center"/>
        </w:trPr>
        <w:tc>
          <w:tcPr>
            <w:tcW w:w="10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A599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使用人邮箱地址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CCA69">
            <w:pPr>
              <w:spacing w:line="360" w:lineRule="auto"/>
              <w:ind w:firstLine="116" w:firstLineChars="53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0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30FC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导  师</w:t>
            </w:r>
          </w:p>
        </w:tc>
        <w:tc>
          <w:tcPr>
            <w:tcW w:w="16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1ABFF">
            <w:pPr>
              <w:spacing w:line="360" w:lineRule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1C7CB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0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C9BB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导师手机号码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FABD4">
            <w:pPr>
              <w:spacing w:line="360" w:lineRule="auto"/>
              <w:ind w:firstLine="116" w:firstLineChars="53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0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FBBC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导师邮箱地址</w:t>
            </w:r>
          </w:p>
        </w:tc>
        <w:tc>
          <w:tcPr>
            <w:tcW w:w="16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2CFD9">
            <w:pPr>
              <w:spacing w:line="360" w:lineRule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0119C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0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2402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仪器使用情况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CA206">
            <w:pPr>
              <w:spacing w:line="360" w:lineRule="auto"/>
              <w:ind w:firstLine="116" w:firstLineChars="53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洁净工作台 □</w:t>
            </w:r>
          </w:p>
          <w:p w14:paraId="7B62FB7D">
            <w:pPr>
              <w:spacing w:line="360" w:lineRule="auto"/>
              <w:ind w:firstLine="116" w:firstLineChars="53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生物安全柜 □</w:t>
            </w:r>
          </w:p>
        </w:tc>
        <w:tc>
          <w:tcPr>
            <w:tcW w:w="10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6F1E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洁净工作台/生物安全柜编号</w:t>
            </w:r>
          </w:p>
        </w:tc>
        <w:tc>
          <w:tcPr>
            <w:tcW w:w="16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A2E29">
            <w:pPr>
              <w:spacing w:line="360" w:lineRule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21FD6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0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718A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使用时长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910D0">
            <w:pPr>
              <w:spacing w:line="360" w:lineRule="auto"/>
              <w:ind w:firstLine="116" w:firstLineChars="53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0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6CF1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培养细胞的类型</w:t>
            </w:r>
          </w:p>
        </w:tc>
        <w:tc>
          <w:tcPr>
            <w:tcW w:w="16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42CF5">
            <w:pPr>
              <w:spacing w:line="360" w:lineRule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469C5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0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9EB1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研究课题名称</w:t>
            </w:r>
          </w:p>
        </w:tc>
        <w:tc>
          <w:tcPr>
            <w:tcW w:w="392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D83F6">
            <w:pPr>
              <w:spacing w:line="360" w:lineRule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62784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10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386D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责任条款</w:t>
            </w:r>
          </w:p>
        </w:tc>
        <w:tc>
          <w:tcPr>
            <w:tcW w:w="392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7FE2E">
            <w:pPr>
              <w:spacing w:line="360" w:lineRule="auto"/>
              <w:ind w:firstLine="371" w:firstLineChars="169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我已仔细阅读并同意遵从以下条款：</w:t>
            </w:r>
          </w:p>
          <w:p w14:paraId="13BF071A">
            <w:pPr>
              <w:numPr>
                <w:ilvl w:val="0"/>
                <w:numId w:val="2"/>
              </w:numPr>
              <w:spacing w:line="360" w:lineRule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严格遵守细胞培养室管理条例。</w:t>
            </w:r>
          </w:p>
          <w:p w14:paraId="105FCE26">
            <w:pPr>
              <w:numPr>
                <w:ilvl w:val="0"/>
                <w:numId w:val="2"/>
              </w:numPr>
              <w:spacing w:line="360" w:lineRule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承诺不进行高风险实验操作，包括但不仅限于使用致病病毒、细菌等。</w:t>
            </w:r>
          </w:p>
          <w:p w14:paraId="22802280">
            <w:pPr>
              <w:numPr>
                <w:ilvl w:val="0"/>
                <w:numId w:val="2"/>
              </w:numPr>
              <w:spacing w:line="360" w:lineRule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承诺实验操作人员能独立进行细胞相关操作。</w:t>
            </w:r>
          </w:p>
          <w:p w14:paraId="0B985B5C">
            <w:pPr>
              <w:numPr>
                <w:ilvl w:val="0"/>
                <w:numId w:val="2"/>
              </w:numPr>
              <w:spacing w:line="360" w:lineRule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严格按仪器操作规程使用仪器，若违规操作损坏仪器将承担责任；若人为因素造成配件损坏，将照价赔偿。</w:t>
            </w:r>
          </w:p>
          <w:p w14:paraId="6EF59A5B">
            <w:pPr>
              <w:numPr>
                <w:ilvl w:val="0"/>
                <w:numId w:val="2"/>
              </w:numPr>
              <w:spacing w:line="360" w:lineRule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保证独立使用帐号和操作仪器，不超越使用权限。</w:t>
            </w:r>
          </w:p>
          <w:p w14:paraId="5F2F8F44">
            <w:pPr>
              <w:numPr>
                <w:ilvl w:val="0"/>
                <w:numId w:val="2"/>
              </w:numPr>
              <w:spacing w:line="360" w:lineRule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不修改计算机操作系统，只采用安全的数据传输模式。</w:t>
            </w:r>
          </w:p>
          <w:p w14:paraId="3E98076F">
            <w:pPr>
              <w:numPr>
                <w:ilvl w:val="0"/>
                <w:numId w:val="2"/>
              </w:numPr>
              <w:spacing w:line="360" w:lineRule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有疑问时及时联系细胞培养室管理员，对发生的问题不隐瞒，不掩盖，如实表述和记录事实经过。</w:t>
            </w:r>
          </w:p>
          <w:p w14:paraId="3E2FF32A">
            <w:pPr>
              <w:numPr>
                <w:ilvl w:val="0"/>
                <w:numId w:val="2"/>
              </w:numPr>
              <w:spacing w:line="360" w:lineRule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实验测试完毕后，所有物品及时清理，关好仪器、水电、搞好卫生、带走废液。</w:t>
            </w:r>
          </w:p>
          <w:p w14:paraId="7E242214">
            <w:pPr>
              <w:spacing w:line="360" w:lineRule="auto"/>
              <w:ind w:firstLine="3634" w:firstLineChars="1652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签名：</w:t>
            </w:r>
          </w:p>
          <w:p w14:paraId="4B3C46E3">
            <w:pPr>
              <w:spacing w:line="360" w:lineRule="auto"/>
              <w:ind w:right="65" w:rightChars="31" w:firstLine="4290" w:firstLineChars="1950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年    月    日</w:t>
            </w:r>
          </w:p>
        </w:tc>
      </w:tr>
      <w:tr w14:paraId="7E456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0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8AF1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导师确认</w:t>
            </w:r>
          </w:p>
        </w:tc>
        <w:tc>
          <w:tcPr>
            <w:tcW w:w="392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1728D">
            <w:pPr>
              <w:numPr>
                <w:ilvl w:val="0"/>
                <w:numId w:val="3"/>
              </w:numPr>
              <w:spacing w:line="360" w:lineRule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本人承诺督促学生严格遵守细胞培养平台的各项规章制度。</w:t>
            </w:r>
          </w:p>
          <w:p w14:paraId="17144E5C">
            <w:pPr>
              <w:numPr>
                <w:ilvl w:val="0"/>
                <w:numId w:val="3"/>
              </w:numPr>
              <w:spacing w:line="360" w:lineRule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本人同意支付申请人使用细胞培养平台所产生的费用。</w:t>
            </w:r>
          </w:p>
          <w:p w14:paraId="22393C31">
            <w:pPr>
              <w:numPr>
                <w:ilvl w:val="0"/>
                <w:numId w:val="3"/>
              </w:numPr>
              <w:spacing w:line="360" w:lineRule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本人确认上述责任条款中的所有内容。</w:t>
            </w:r>
          </w:p>
          <w:p w14:paraId="010EEFAD">
            <w:pPr>
              <w:spacing w:line="360" w:lineRule="auto"/>
              <w:ind w:firstLine="3634" w:firstLineChars="1652"/>
              <w:rPr>
                <w:rFonts w:hint="eastAsia" w:ascii="仿宋_GB2312" w:hAnsi="仿宋_GB2312" w:eastAsia="仿宋_GB2312" w:cs="仿宋_GB2312"/>
                <w:sz w:val="22"/>
              </w:rPr>
            </w:pPr>
          </w:p>
          <w:p w14:paraId="350D6191">
            <w:pPr>
              <w:spacing w:line="360" w:lineRule="auto"/>
              <w:ind w:firstLine="3634" w:firstLineChars="1652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签名：</w:t>
            </w:r>
          </w:p>
          <w:p w14:paraId="5D64C779">
            <w:pPr>
              <w:spacing w:line="360" w:lineRule="auto"/>
              <w:ind w:firstLine="4290" w:firstLineChars="1950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年    月    日</w:t>
            </w:r>
          </w:p>
        </w:tc>
      </w:tr>
      <w:tr w14:paraId="71A85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10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5504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细胞培养室授权审核</w:t>
            </w:r>
          </w:p>
          <w:p w14:paraId="31E5867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392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35DF0">
            <w:pPr>
              <w:spacing w:line="360" w:lineRule="auto"/>
              <w:rPr>
                <w:rFonts w:hint="eastAsia" w:ascii="仿宋_GB2312" w:hAnsi="仿宋_GB2312" w:eastAsia="仿宋_GB2312" w:cs="仿宋_GB2312"/>
                <w:sz w:val="22"/>
              </w:rPr>
            </w:pPr>
          </w:p>
          <w:p w14:paraId="37F1A38D">
            <w:pPr>
              <w:spacing w:line="360" w:lineRule="auto"/>
              <w:rPr>
                <w:rFonts w:hint="eastAsia" w:ascii="仿宋_GB2312" w:hAnsi="仿宋_GB2312" w:eastAsia="仿宋_GB2312" w:cs="仿宋_GB2312"/>
                <w:sz w:val="22"/>
              </w:rPr>
            </w:pPr>
          </w:p>
          <w:p w14:paraId="7817A590">
            <w:pPr>
              <w:spacing w:line="360" w:lineRule="auto"/>
              <w:ind w:firstLine="3634" w:firstLineChars="1652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签名：</w:t>
            </w:r>
          </w:p>
          <w:p w14:paraId="3E377C4D">
            <w:pPr>
              <w:spacing w:line="360" w:lineRule="auto"/>
              <w:ind w:right="65" w:rightChars="31" w:firstLine="4400" w:firstLineChars="2000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年    月    日</w:t>
            </w:r>
          </w:p>
        </w:tc>
      </w:tr>
    </w:tbl>
    <w:p w14:paraId="179FD0E9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157D0784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30F41F71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29C797F4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20D1AA72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4A93E7AA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4396E807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1066CA6B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31A25582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7A242F93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57C440E6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5C34FD97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02FD702B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4B6F85EE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7C0D85C0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49450225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21FA0F83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42B48DB8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59D663EE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68DE1454"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附件2</w:t>
      </w:r>
      <w:r>
        <w:rPr>
          <w:rFonts w:hint="eastAsia" w:ascii="仿宋_GB2312" w:hAnsi="仿宋_GB2312" w:eastAsia="仿宋_GB2312" w:cs="仿宋_GB2312"/>
          <w:sz w:val="28"/>
          <w:szCs w:val="28"/>
        </w:rPr>
        <w:t>-2</w:t>
      </w:r>
    </w:p>
    <w:p w14:paraId="10B95E0F">
      <w:pPr>
        <w:adjustRightInd w:val="0"/>
        <w:snapToGrid w:val="0"/>
        <w:spacing w:line="360" w:lineRule="auto"/>
        <w:jc w:val="center"/>
        <w:outlineLvl w:val="1"/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28"/>
        </w:rPr>
      </w:pPr>
      <w:r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28"/>
        </w:rPr>
        <w:t>中国药科大学中药学院细胞培养平台使用考核表</w:t>
      </w:r>
    </w:p>
    <w:tbl>
      <w:tblPr>
        <w:tblStyle w:val="6"/>
        <w:tblW w:w="516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2160"/>
        <w:gridCol w:w="1836"/>
        <w:gridCol w:w="2844"/>
      </w:tblGrid>
      <w:tr w14:paraId="14091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8B71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申请人姓名</w:t>
            </w:r>
          </w:p>
        </w:tc>
        <w:tc>
          <w:tcPr>
            <w:tcW w:w="1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57C13">
            <w:pPr>
              <w:spacing w:line="360" w:lineRule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5A2A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申请人专业</w:t>
            </w:r>
          </w:p>
        </w:tc>
        <w:tc>
          <w:tcPr>
            <w:tcW w:w="1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7FE71">
            <w:pPr>
              <w:spacing w:line="360" w:lineRule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7ED57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1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D8EE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申请人学号</w:t>
            </w:r>
          </w:p>
        </w:tc>
        <w:tc>
          <w:tcPr>
            <w:tcW w:w="1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F26D4">
            <w:pPr>
              <w:spacing w:line="360" w:lineRule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16BB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申请人手机号码</w:t>
            </w:r>
          </w:p>
        </w:tc>
        <w:tc>
          <w:tcPr>
            <w:tcW w:w="1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EC12D">
            <w:pPr>
              <w:spacing w:line="360" w:lineRule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4DC6D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1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7C0D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导师 姓名</w:t>
            </w:r>
          </w:p>
        </w:tc>
        <w:tc>
          <w:tcPr>
            <w:tcW w:w="38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EC135">
            <w:pPr>
              <w:spacing w:line="360" w:lineRule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6F53C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1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B628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导师手机号码</w:t>
            </w:r>
          </w:p>
        </w:tc>
        <w:tc>
          <w:tcPr>
            <w:tcW w:w="1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0CB63">
            <w:pPr>
              <w:spacing w:line="360" w:lineRule="auto"/>
              <w:ind w:firstLine="116" w:firstLineChars="53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75AB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导师邮箱地址</w:t>
            </w:r>
          </w:p>
        </w:tc>
        <w:tc>
          <w:tcPr>
            <w:tcW w:w="1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0492B">
            <w:pPr>
              <w:spacing w:line="360" w:lineRule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2DBF0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1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95F4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bookmarkStart w:id="3" w:name="OLE_LINK2"/>
            <w:r>
              <w:rPr>
                <w:rFonts w:hint="eastAsia" w:ascii="仿宋_GB2312" w:hAnsi="仿宋_GB2312" w:eastAsia="仿宋_GB2312" w:cs="仿宋_GB2312"/>
                <w:sz w:val="22"/>
              </w:rPr>
              <w:t>考核负责人</w:t>
            </w:r>
            <w:bookmarkEnd w:id="3"/>
            <w:r>
              <w:rPr>
                <w:rFonts w:hint="eastAsia" w:ascii="仿宋_GB2312" w:hAnsi="仿宋_GB2312" w:eastAsia="仿宋_GB2312" w:cs="仿宋_GB2312"/>
                <w:sz w:val="22"/>
              </w:rPr>
              <w:t>姓名</w:t>
            </w:r>
          </w:p>
        </w:tc>
        <w:tc>
          <w:tcPr>
            <w:tcW w:w="38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B38CD">
            <w:pPr>
              <w:spacing w:line="360" w:lineRule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45C78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1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A873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考核负责人学号/工号</w:t>
            </w:r>
          </w:p>
        </w:tc>
        <w:tc>
          <w:tcPr>
            <w:tcW w:w="1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25C96">
            <w:pPr>
              <w:spacing w:line="360" w:lineRule="auto"/>
              <w:ind w:firstLine="116" w:firstLineChars="53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6E04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考核负责人手机号码</w:t>
            </w:r>
          </w:p>
        </w:tc>
        <w:tc>
          <w:tcPr>
            <w:tcW w:w="1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5D776">
            <w:pPr>
              <w:spacing w:line="360" w:lineRule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7B1BC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1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DDBA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考核时间</w:t>
            </w:r>
          </w:p>
        </w:tc>
        <w:tc>
          <w:tcPr>
            <w:tcW w:w="38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FEA49">
            <w:pPr>
              <w:spacing w:line="360" w:lineRule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2BB98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5" w:hRule="atLeast"/>
          <w:jc w:val="center"/>
        </w:trPr>
        <w:tc>
          <w:tcPr>
            <w:tcW w:w="11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629C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考核内容</w:t>
            </w:r>
          </w:p>
        </w:tc>
        <w:tc>
          <w:tcPr>
            <w:tcW w:w="38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26F1C">
            <w:pPr>
              <w:spacing w:line="360" w:lineRule="auto"/>
              <w:rPr>
                <w:rFonts w:hint="eastAsia" w:ascii="仿宋_GB2312" w:hAnsi="仿宋_GB2312" w:eastAsia="仿宋_GB2312" w:cs="仿宋_GB2312"/>
                <w:sz w:val="22"/>
              </w:rPr>
            </w:pPr>
          </w:p>
          <w:p w14:paraId="27E200AB">
            <w:pPr>
              <w:spacing w:line="360" w:lineRule="auto"/>
              <w:rPr>
                <w:rFonts w:hint="eastAsia" w:ascii="仿宋_GB2312" w:hAnsi="仿宋_GB2312" w:eastAsia="仿宋_GB2312" w:cs="仿宋_GB2312"/>
                <w:sz w:val="22"/>
              </w:rPr>
            </w:pPr>
          </w:p>
          <w:p w14:paraId="54499571">
            <w:pPr>
              <w:spacing w:line="360" w:lineRule="auto"/>
              <w:rPr>
                <w:rFonts w:hint="eastAsia" w:ascii="仿宋_GB2312" w:hAnsi="仿宋_GB2312" w:eastAsia="仿宋_GB2312" w:cs="仿宋_GB2312"/>
                <w:sz w:val="22"/>
              </w:rPr>
            </w:pPr>
          </w:p>
          <w:p w14:paraId="629C92D3">
            <w:pPr>
              <w:spacing w:line="360" w:lineRule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3B6E5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C1F0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是否通过考核</w:t>
            </w:r>
          </w:p>
        </w:tc>
        <w:tc>
          <w:tcPr>
            <w:tcW w:w="38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EF875">
            <w:pPr>
              <w:spacing w:line="360" w:lineRule="auto"/>
              <w:ind w:firstLine="1100" w:firstLineChars="500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 xml:space="preserve">是 </w:t>
            </w:r>
            <w:bookmarkStart w:id="4" w:name="OLE_LINK3"/>
            <w:bookmarkStart w:id="5" w:name="OLE_LINK4"/>
            <w:r>
              <w:rPr>
                <w:rFonts w:hint="eastAsia" w:ascii="仿宋_GB2312" w:hAnsi="仿宋_GB2312" w:eastAsia="仿宋_GB2312" w:cs="仿宋_GB2312"/>
                <w:sz w:val="22"/>
              </w:rPr>
              <w:t xml:space="preserve">□ </w:t>
            </w:r>
            <w:bookmarkEnd w:id="4"/>
            <w:bookmarkEnd w:id="5"/>
            <w:r>
              <w:rPr>
                <w:rFonts w:hint="eastAsia" w:ascii="仿宋_GB2312" w:hAnsi="仿宋_GB2312" w:eastAsia="仿宋_GB2312" w:cs="仿宋_GB2312"/>
                <w:sz w:val="22"/>
              </w:rPr>
              <w:t xml:space="preserve">               否 □</w:t>
            </w:r>
          </w:p>
        </w:tc>
      </w:tr>
      <w:tr w14:paraId="34298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11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1A25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考核负责人确认</w:t>
            </w:r>
          </w:p>
        </w:tc>
        <w:tc>
          <w:tcPr>
            <w:tcW w:w="38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AD057">
            <w:pPr>
              <w:spacing w:line="360" w:lineRule="auto"/>
              <w:ind w:firstLine="3634" w:firstLineChars="1652"/>
              <w:rPr>
                <w:rFonts w:hint="eastAsia" w:ascii="仿宋_GB2312" w:hAnsi="仿宋_GB2312" w:eastAsia="仿宋_GB2312" w:cs="仿宋_GB2312"/>
                <w:sz w:val="22"/>
              </w:rPr>
            </w:pPr>
          </w:p>
          <w:p w14:paraId="12528AAB">
            <w:pPr>
              <w:spacing w:line="360" w:lineRule="auto"/>
              <w:ind w:firstLine="3634" w:firstLineChars="1652"/>
              <w:rPr>
                <w:rFonts w:hint="eastAsia" w:ascii="仿宋_GB2312" w:hAnsi="仿宋_GB2312" w:eastAsia="仿宋_GB2312" w:cs="仿宋_GB2312"/>
                <w:sz w:val="22"/>
              </w:rPr>
            </w:pPr>
          </w:p>
          <w:p w14:paraId="0C9A1FF4">
            <w:pPr>
              <w:spacing w:line="360" w:lineRule="auto"/>
              <w:ind w:firstLine="3634" w:firstLineChars="1652"/>
              <w:rPr>
                <w:rFonts w:hint="eastAsia" w:ascii="仿宋_GB2312" w:hAnsi="仿宋_GB2312" w:eastAsia="仿宋_GB2312" w:cs="仿宋_GB2312"/>
                <w:sz w:val="22"/>
              </w:rPr>
            </w:pPr>
          </w:p>
          <w:p w14:paraId="6196444C">
            <w:pPr>
              <w:tabs>
                <w:tab w:val="left" w:pos="471"/>
              </w:tabs>
              <w:spacing w:line="360" w:lineRule="auto"/>
              <w:ind w:firstLine="440" w:firstLineChars="200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本人确认上述所有内容。</w:t>
            </w:r>
          </w:p>
          <w:p w14:paraId="750BD278">
            <w:pPr>
              <w:spacing w:line="360" w:lineRule="auto"/>
              <w:ind w:firstLine="3634" w:firstLineChars="1652"/>
              <w:rPr>
                <w:rFonts w:hint="eastAsia" w:ascii="仿宋_GB2312" w:hAnsi="仿宋_GB2312" w:eastAsia="仿宋_GB2312" w:cs="仿宋_GB2312"/>
                <w:sz w:val="22"/>
              </w:rPr>
            </w:pPr>
          </w:p>
          <w:p w14:paraId="35B75C4B">
            <w:pPr>
              <w:spacing w:line="360" w:lineRule="auto"/>
              <w:ind w:firstLine="3634" w:firstLineChars="1652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签名：</w:t>
            </w:r>
          </w:p>
          <w:p w14:paraId="1939AF7D">
            <w:pPr>
              <w:spacing w:line="360" w:lineRule="auto"/>
              <w:ind w:right="65" w:rightChars="31" w:firstLine="4290" w:firstLineChars="1950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年    月    日</w:t>
            </w:r>
          </w:p>
          <w:p w14:paraId="565C760C">
            <w:pPr>
              <w:spacing w:line="360" w:lineRule="auto"/>
              <w:ind w:right="65" w:rightChars="31" w:firstLine="4290" w:firstLineChars="1950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</w:tbl>
    <w:p w14:paraId="3E00EED7">
      <w:pPr>
        <w:widowControl/>
        <w:contextualSpacing/>
        <w:jc w:val="left"/>
        <w:rPr>
          <w:rFonts w:hint="eastAsia" w:ascii="仿宋_GB2312" w:hAnsi="仿宋_GB2312" w:eastAsia="仿宋_GB2312" w:cs="仿宋_GB2312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6846F6"/>
    <w:multiLevelType w:val="multilevel"/>
    <w:tmpl w:val="516846F6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 w:hAnsi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7CB5283"/>
    <w:multiLevelType w:val="multilevel"/>
    <w:tmpl w:val="57CB5283"/>
    <w:lvl w:ilvl="0" w:tentative="0">
      <w:start w:val="1"/>
      <w:numFmt w:val="decimal"/>
      <w:lvlText w:val="%1、"/>
      <w:lvlJc w:val="left"/>
      <w:pPr>
        <w:tabs>
          <w:tab w:val="left" w:pos="471"/>
        </w:tabs>
        <w:ind w:left="471" w:hanging="360"/>
      </w:pPr>
      <w:rPr>
        <w:rFonts w:hint="default" w:hAnsi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951"/>
        </w:tabs>
        <w:ind w:left="951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371"/>
        </w:tabs>
        <w:ind w:left="1371" w:hanging="420"/>
      </w:pPr>
    </w:lvl>
    <w:lvl w:ilvl="3" w:tentative="0">
      <w:start w:val="1"/>
      <w:numFmt w:val="decimal"/>
      <w:lvlText w:val="%4."/>
      <w:lvlJc w:val="left"/>
      <w:pPr>
        <w:tabs>
          <w:tab w:val="left" w:pos="1791"/>
        </w:tabs>
        <w:ind w:left="1791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11"/>
        </w:tabs>
        <w:ind w:left="2211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631"/>
        </w:tabs>
        <w:ind w:left="2631" w:hanging="420"/>
      </w:pPr>
    </w:lvl>
    <w:lvl w:ilvl="6" w:tentative="0">
      <w:start w:val="1"/>
      <w:numFmt w:val="decimal"/>
      <w:lvlText w:val="%7."/>
      <w:lvlJc w:val="left"/>
      <w:pPr>
        <w:tabs>
          <w:tab w:val="left" w:pos="3051"/>
        </w:tabs>
        <w:ind w:left="3051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471"/>
        </w:tabs>
        <w:ind w:left="3471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891"/>
        </w:tabs>
        <w:ind w:left="3891" w:hanging="420"/>
      </w:pPr>
    </w:lvl>
  </w:abstractNum>
  <w:abstractNum w:abstractNumId="2">
    <w:nsid w:val="7C0C28FD"/>
    <w:multiLevelType w:val="multilevel"/>
    <w:tmpl w:val="7C0C28FD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eastAsia" w:ascii="黑体" w:hAnsi="黑体" w:eastAsia="黑体" w:cs="黑体"/>
        <w:b w:val="0"/>
        <w:bCs w:val="0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4NGVlYWViYTY1MDYzYzg1MjQxYzkzMjhjYjM5MTcifQ=="/>
  </w:docVars>
  <w:rsids>
    <w:rsidRoot w:val="00F9688E"/>
    <w:rsid w:val="00024273"/>
    <w:rsid w:val="00037842"/>
    <w:rsid w:val="00056B5F"/>
    <w:rsid w:val="000864DB"/>
    <w:rsid w:val="000A09AC"/>
    <w:rsid w:val="000B687C"/>
    <w:rsid w:val="000F1434"/>
    <w:rsid w:val="000F4B00"/>
    <w:rsid w:val="00101AE4"/>
    <w:rsid w:val="001037E9"/>
    <w:rsid w:val="00103910"/>
    <w:rsid w:val="00134B88"/>
    <w:rsid w:val="001375B9"/>
    <w:rsid w:val="00151DAD"/>
    <w:rsid w:val="0016144B"/>
    <w:rsid w:val="00173BCE"/>
    <w:rsid w:val="001B5AFD"/>
    <w:rsid w:val="001B61C1"/>
    <w:rsid w:val="001C0445"/>
    <w:rsid w:val="001C5AA7"/>
    <w:rsid w:val="001D181E"/>
    <w:rsid w:val="0024245C"/>
    <w:rsid w:val="00246DD7"/>
    <w:rsid w:val="00250140"/>
    <w:rsid w:val="00274774"/>
    <w:rsid w:val="00275CFA"/>
    <w:rsid w:val="0028520D"/>
    <w:rsid w:val="00287EF4"/>
    <w:rsid w:val="002F13C0"/>
    <w:rsid w:val="002F2D6E"/>
    <w:rsid w:val="002F4AF2"/>
    <w:rsid w:val="002F7F21"/>
    <w:rsid w:val="00306E23"/>
    <w:rsid w:val="00323EBA"/>
    <w:rsid w:val="00334DB8"/>
    <w:rsid w:val="00335B52"/>
    <w:rsid w:val="00347979"/>
    <w:rsid w:val="00353B5E"/>
    <w:rsid w:val="00374B9E"/>
    <w:rsid w:val="00387E50"/>
    <w:rsid w:val="0039704D"/>
    <w:rsid w:val="003C6163"/>
    <w:rsid w:val="003D2114"/>
    <w:rsid w:val="003E71E6"/>
    <w:rsid w:val="003F0EC6"/>
    <w:rsid w:val="00415B2B"/>
    <w:rsid w:val="00417FBC"/>
    <w:rsid w:val="004224EF"/>
    <w:rsid w:val="0043240F"/>
    <w:rsid w:val="00437692"/>
    <w:rsid w:val="00437C50"/>
    <w:rsid w:val="004965B6"/>
    <w:rsid w:val="004A1640"/>
    <w:rsid w:val="004C60B2"/>
    <w:rsid w:val="004D690D"/>
    <w:rsid w:val="004E1F39"/>
    <w:rsid w:val="005011A2"/>
    <w:rsid w:val="00545CC2"/>
    <w:rsid w:val="00554616"/>
    <w:rsid w:val="005844AF"/>
    <w:rsid w:val="005A30AA"/>
    <w:rsid w:val="005A66F4"/>
    <w:rsid w:val="005B0B4E"/>
    <w:rsid w:val="005C178A"/>
    <w:rsid w:val="00606A57"/>
    <w:rsid w:val="0061220D"/>
    <w:rsid w:val="00656DCB"/>
    <w:rsid w:val="006672E1"/>
    <w:rsid w:val="00680B43"/>
    <w:rsid w:val="006A2931"/>
    <w:rsid w:val="006D6DB8"/>
    <w:rsid w:val="006F10B7"/>
    <w:rsid w:val="006F3091"/>
    <w:rsid w:val="00704E5A"/>
    <w:rsid w:val="00721087"/>
    <w:rsid w:val="00722885"/>
    <w:rsid w:val="00751DCB"/>
    <w:rsid w:val="00753EAB"/>
    <w:rsid w:val="00755671"/>
    <w:rsid w:val="00762734"/>
    <w:rsid w:val="0077478D"/>
    <w:rsid w:val="0079520E"/>
    <w:rsid w:val="007B1CFE"/>
    <w:rsid w:val="007B4773"/>
    <w:rsid w:val="007E0AD3"/>
    <w:rsid w:val="007E0F2C"/>
    <w:rsid w:val="007E3F18"/>
    <w:rsid w:val="00803F28"/>
    <w:rsid w:val="00806C7D"/>
    <w:rsid w:val="008422B5"/>
    <w:rsid w:val="00844BF9"/>
    <w:rsid w:val="00880217"/>
    <w:rsid w:val="008822C7"/>
    <w:rsid w:val="008935E2"/>
    <w:rsid w:val="00894E67"/>
    <w:rsid w:val="0089513E"/>
    <w:rsid w:val="008D21BB"/>
    <w:rsid w:val="00901427"/>
    <w:rsid w:val="00902DA0"/>
    <w:rsid w:val="00905292"/>
    <w:rsid w:val="00925724"/>
    <w:rsid w:val="00973D97"/>
    <w:rsid w:val="009C195C"/>
    <w:rsid w:val="00A23DD4"/>
    <w:rsid w:val="00A24D28"/>
    <w:rsid w:val="00A316BF"/>
    <w:rsid w:val="00A347AA"/>
    <w:rsid w:val="00A36938"/>
    <w:rsid w:val="00A641FB"/>
    <w:rsid w:val="00A64E8C"/>
    <w:rsid w:val="00AA1FDB"/>
    <w:rsid w:val="00AA481C"/>
    <w:rsid w:val="00AA5D33"/>
    <w:rsid w:val="00AC1833"/>
    <w:rsid w:val="00AC3AEC"/>
    <w:rsid w:val="00AC5B12"/>
    <w:rsid w:val="00AD24D6"/>
    <w:rsid w:val="00AE46A0"/>
    <w:rsid w:val="00AE61FF"/>
    <w:rsid w:val="00AF3985"/>
    <w:rsid w:val="00B304A0"/>
    <w:rsid w:val="00B308D6"/>
    <w:rsid w:val="00B6523C"/>
    <w:rsid w:val="00B709D1"/>
    <w:rsid w:val="00B93310"/>
    <w:rsid w:val="00B96267"/>
    <w:rsid w:val="00BB17C3"/>
    <w:rsid w:val="00BD633F"/>
    <w:rsid w:val="00BE1CCB"/>
    <w:rsid w:val="00BE6DAB"/>
    <w:rsid w:val="00BF3290"/>
    <w:rsid w:val="00C00922"/>
    <w:rsid w:val="00C11ACE"/>
    <w:rsid w:val="00C2078E"/>
    <w:rsid w:val="00C40A26"/>
    <w:rsid w:val="00C54573"/>
    <w:rsid w:val="00C73CE0"/>
    <w:rsid w:val="00C91ADB"/>
    <w:rsid w:val="00CA0A7B"/>
    <w:rsid w:val="00CD1335"/>
    <w:rsid w:val="00CE2D09"/>
    <w:rsid w:val="00D15D46"/>
    <w:rsid w:val="00D61A15"/>
    <w:rsid w:val="00D67159"/>
    <w:rsid w:val="00D762A9"/>
    <w:rsid w:val="00D86AAF"/>
    <w:rsid w:val="00E00262"/>
    <w:rsid w:val="00E0793D"/>
    <w:rsid w:val="00E3333F"/>
    <w:rsid w:val="00E50B68"/>
    <w:rsid w:val="00E8697F"/>
    <w:rsid w:val="00E924FA"/>
    <w:rsid w:val="00E93573"/>
    <w:rsid w:val="00E97A3D"/>
    <w:rsid w:val="00EB6715"/>
    <w:rsid w:val="00EC73D9"/>
    <w:rsid w:val="00F10448"/>
    <w:rsid w:val="00F17C61"/>
    <w:rsid w:val="00F26F4F"/>
    <w:rsid w:val="00F35F79"/>
    <w:rsid w:val="00F67C47"/>
    <w:rsid w:val="00F9688E"/>
    <w:rsid w:val="00FC5143"/>
    <w:rsid w:val="0D8B16CB"/>
    <w:rsid w:val="10433815"/>
    <w:rsid w:val="44725696"/>
    <w:rsid w:val="4DEE5161"/>
    <w:rsid w:val="7065337C"/>
    <w:rsid w:val="72DA4055"/>
    <w:rsid w:val="7CC059B7"/>
    <w:rsid w:val="7F23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B8A08-51F0-4ADA-8554-A76077E099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3109</Words>
  <Characters>3143</Characters>
  <Lines>14</Lines>
  <Paragraphs>55</Paragraphs>
  <TotalTime>273</TotalTime>
  <ScaleCrop>false</ScaleCrop>
  <LinksUpToDate>false</LinksUpToDate>
  <CharactersWithSpaces>3227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2024-09-29T08:14:00Z</dcterms:created>
  <dc:creator>zay</dc:creator>
  <cp:lastModifiedBy>刘善军</cp:lastModifiedBy>
  <cp:lastPrinted>2024-12-09T02:04:00Z</cp:lastPrinted>
  <dcterms:modified xsi:type="dcterms:W3CDTF">2025-09-16T01:47:40Z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FF9A5DD524D54FAF882F64906FAA65EE_13</vt:lpwstr>
  </property>
  <property fmtid="{D5CDD505-2E9C-101B-9397-08002B2CF9AE}" pid="4" name="KSOTemplateDocerSaveRecord">
    <vt:lpwstr>eyJoZGlkIjoiYjJiMzdlNTJlMTQwOWEyNGEyMGFkOTg4MTJkNTIwYTciLCJ1c2VySWQiOiI0MzEwMTAyOTIifQ==</vt:lpwstr>
  </property>
</Properties>
</file>